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EC2B9C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EC2B9C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EC2B9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D21B30" w:rsidRPr="00EC2B9C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E.P.U.C10/1</w:t>
            </w:r>
          </w:p>
          <w:p w:rsidR="002A2A87" w:rsidRPr="00EC2B9C" w:rsidRDefault="002A2A87" w:rsidP="00F337DA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EC2B9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2204F4" w:rsidRPr="00EC2B9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EC2B9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EC2B9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EC2B9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EC2B9C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EC2B9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2204F4" w:rsidRPr="00EC2B9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EC2B9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EC2B9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EC2B9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</w:t>
            </w:r>
            <w:r w:rsidR="00F337DA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  <w:r w:rsidRPr="00EC2B9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EC2B9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2204F4" w:rsidRPr="00EC2B9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EC2B9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EC2B9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EC2B9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F337DA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EC2B9C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EC2B9C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EC2B9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EC2B9C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A2A87" w:rsidRPr="00EC2B9C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EC2B9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EC2B9C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2204F4" w:rsidRPr="00EC2B9C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EC2B9C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EC2B9C"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br/>
            </w:r>
            <w:r w:rsidRPr="00EC2B9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EC2B9C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926D0A" w:rsidRPr="00EC2B9C" w:rsidRDefault="00926D0A" w:rsidP="00B00819">
      <w:pPr>
        <w:bidi/>
        <w:spacing w:line="192" w:lineRule="auto"/>
        <w:jc w:val="both"/>
        <w:rPr>
          <w:rFonts w:cs="B Nazanin"/>
          <w:noProof/>
          <w:sz w:val="26"/>
          <w:szCs w:val="26"/>
          <w:rtl/>
        </w:rPr>
      </w:pPr>
      <w:r w:rsidRPr="00EC2B9C">
        <w:rPr>
          <w:rFonts w:cs="B Nazanin" w:hint="cs"/>
          <w:b/>
          <w:bCs/>
          <w:sz w:val="28"/>
          <w:szCs w:val="28"/>
          <w:rtl/>
        </w:rPr>
        <w:t>تعاریف :</w:t>
      </w:r>
      <w:r w:rsidRPr="00EC2B9C">
        <w:rPr>
          <w:rFonts w:cs="B Nazanin" w:hint="cs"/>
          <w:noProof/>
          <w:sz w:val="26"/>
          <w:szCs w:val="26"/>
          <w:rtl/>
        </w:rPr>
        <w:t>خدمات مددکار اجتماعی در 4مرحله پذیرش ، طول مدت بستری ، ترخیص و پس از ترخیص برای بیماران انجام می شود.</w:t>
      </w:r>
      <w:r w:rsidR="00F337DA">
        <w:rPr>
          <w:rFonts w:cs="B Nazanin" w:hint="cs"/>
          <w:noProof/>
          <w:sz w:val="26"/>
          <w:szCs w:val="26"/>
          <w:rtl/>
        </w:rPr>
        <w:t>حداقل کودکان ،افراد معلول ،سالمندان و دیگر افرادی که تحت عنوان در معرض خطر شناسایی شده اند ،تحت حمایت قرار می گیرند.</w:t>
      </w:r>
    </w:p>
    <w:p w:rsidR="00926D0A" w:rsidRPr="00EC2B9C" w:rsidRDefault="00926D0A" w:rsidP="00926D0A">
      <w:pPr>
        <w:bidi/>
        <w:spacing w:line="192" w:lineRule="auto"/>
        <w:jc w:val="both"/>
        <w:rPr>
          <w:rFonts w:cs="B Nazanin"/>
          <w:noProof/>
          <w:sz w:val="26"/>
          <w:szCs w:val="26"/>
          <w:rtl/>
        </w:rPr>
      </w:pPr>
      <w:r w:rsidRPr="00EC2B9C">
        <w:rPr>
          <w:rFonts w:cs="B Nazanin" w:hint="cs"/>
          <w:b/>
          <w:bCs/>
          <w:noProof/>
          <w:sz w:val="28"/>
          <w:szCs w:val="28"/>
          <w:rtl/>
        </w:rPr>
        <w:t>دامنه خط مشی و روش انجام کار</w:t>
      </w:r>
      <w:r w:rsidRPr="00EC2B9C">
        <w:rPr>
          <w:rFonts w:cs="B Nazanin" w:hint="cs"/>
          <w:noProof/>
          <w:sz w:val="26"/>
          <w:szCs w:val="26"/>
          <w:rtl/>
        </w:rPr>
        <w:t>: کل بیمارستان</w:t>
      </w:r>
      <w:r w:rsidR="00F337DA">
        <w:rPr>
          <w:rFonts w:cs="B Nazanin" w:hint="cs"/>
          <w:noProof/>
          <w:sz w:val="26"/>
          <w:szCs w:val="26"/>
          <w:rtl/>
        </w:rPr>
        <w:t>(درمانی و غیر درمانی)</w:t>
      </w:r>
      <w:r w:rsidRPr="00EC2B9C">
        <w:rPr>
          <w:rFonts w:cs="B Nazanin" w:hint="cs"/>
          <w:noProof/>
          <w:sz w:val="26"/>
          <w:szCs w:val="26"/>
          <w:rtl/>
        </w:rPr>
        <w:t xml:space="preserve"> </w:t>
      </w:r>
    </w:p>
    <w:p w:rsidR="00926D0A" w:rsidRPr="00EC2B9C" w:rsidRDefault="00926D0A" w:rsidP="0034302B">
      <w:pPr>
        <w:bidi/>
        <w:spacing w:line="192" w:lineRule="auto"/>
        <w:jc w:val="both"/>
        <w:rPr>
          <w:rFonts w:cs="B Nazanin"/>
          <w:noProof/>
          <w:sz w:val="26"/>
          <w:szCs w:val="26"/>
        </w:rPr>
      </w:pPr>
      <w:r w:rsidRPr="00EC2B9C">
        <w:rPr>
          <w:rFonts w:cs="B Nazanin" w:hint="cs"/>
          <w:b/>
          <w:bCs/>
          <w:noProof/>
          <w:sz w:val="28"/>
          <w:szCs w:val="28"/>
          <w:rtl/>
        </w:rPr>
        <w:t>هدف:</w:t>
      </w:r>
      <w:r w:rsidR="0034302B" w:rsidRPr="00EC2B9C">
        <w:rPr>
          <w:rFonts w:cs="B Nazanin" w:hint="cs"/>
          <w:b/>
          <w:bCs/>
          <w:noProof/>
          <w:sz w:val="28"/>
          <w:szCs w:val="28"/>
          <w:rtl/>
        </w:rPr>
        <w:t xml:space="preserve"> </w:t>
      </w:r>
      <w:r w:rsidR="0034302B" w:rsidRPr="00EC2B9C">
        <w:rPr>
          <w:rFonts w:cs="B Nazanin" w:hint="cs"/>
          <w:noProof/>
          <w:sz w:val="26"/>
          <w:szCs w:val="26"/>
          <w:rtl/>
        </w:rPr>
        <w:t>حمایت همه  جانبه از اقشار محروم و اسیب پذیر جامعه تا با فراغت خاطر به ادامه درمان امیدوار باشند</w:t>
      </w:r>
      <w:r w:rsidR="00F337DA">
        <w:rPr>
          <w:rFonts w:cs="B Nazanin" w:hint="cs"/>
          <w:noProof/>
          <w:sz w:val="26"/>
          <w:szCs w:val="26"/>
          <w:rtl/>
        </w:rPr>
        <w:t>و به حداقل رساندن آسیب و با سیاست ارتقا بهره وری خدمات ارائه شده به افراد مذکور .</w:t>
      </w:r>
    </w:p>
    <w:p w:rsidR="00926D0A" w:rsidRPr="00EC2B9C" w:rsidRDefault="00926D0A" w:rsidP="00926D0A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EC2B9C">
        <w:rPr>
          <w:rFonts w:cs="B Nazanin" w:hint="cs"/>
          <w:b/>
          <w:bCs/>
          <w:sz w:val="28"/>
          <w:szCs w:val="28"/>
          <w:rtl/>
        </w:rPr>
        <w:t>خط مشی :</w:t>
      </w:r>
    </w:p>
    <w:p w:rsidR="00926D0A" w:rsidRPr="00EC2B9C" w:rsidRDefault="00926D0A" w:rsidP="00B00819">
      <w:pPr>
        <w:pStyle w:val="ListParagraph"/>
        <w:numPr>
          <w:ilvl w:val="0"/>
          <w:numId w:val="9"/>
        </w:numPr>
        <w:tabs>
          <w:tab w:val="left" w:pos="506"/>
        </w:tabs>
        <w:bidi/>
        <w:spacing w:line="360" w:lineRule="auto"/>
        <w:ind w:left="364"/>
        <w:jc w:val="both"/>
        <w:rPr>
          <w:rFonts w:cs="B Nazanin"/>
          <w:sz w:val="26"/>
          <w:szCs w:val="26"/>
          <w:rtl/>
        </w:rPr>
      </w:pPr>
      <w:r w:rsidRPr="00EC2B9C">
        <w:rPr>
          <w:rFonts w:cs="B Nazanin" w:hint="cs"/>
          <w:sz w:val="26"/>
          <w:szCs w:val="26"/>
          <w:rtl/>
        </w:rPr>
        <w:t>آشنایی با خانواده بیمار و دریافت اطلاعات کامل از وضعیت اجتماعی ، اقتصادی ، فرهنگی بیمار و خانواده اش ، ارائه تخفیف جهت ویزیت و خدمات سرپایی به بیماران نیازمند.</w:t>
      </w:r>
    </w:p>
    <w:p w:rsidR="00926D0A" w:rsidRPr="00EC2B9C" w:rsidRDefault="00926D0A" w:rsidP="00926D0A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EC2B9C">
        <w:rPr>
          <w:rFonts w:cs="B Nazanin" w:hint="cs"/>
          <w:b/>
          <w:bCs/>
          <w:sz w:val="28"/>
          <w:szCs w:val="28"/>
          <w:rtl/>
        </w:rPr>
        <w:t>روش انجام کار :</w:t>
      </w:r>
    </w:p>
    <w:p w:rsidR="00926D0A" w:rsidRPr="00EC2B9C" w:rsidRDefault="00926D0A" w:rsidP="00B00819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EC2B9C">
        <w:rPr>
          <w:rFonts w:cs="B Nazanin" w:hint="cs"/>
          <w:sz w:val="26"/>
          <w:szCs w:val="26"/>
          <w:rtl/>
        </w:rPr>
        <w:t>حضور فعال مددکار اجتماعی در واحد مربوطه</w:t>
      </w:r>
    </w:p>
    <w:p w:rsidR="00926D0A" w:rsidRPr="00EC2B9C" w:rsidRDefault="00926D0A" w:rsidP="00B00819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EC2B9C">
        <w:rPr>
          <w:rFonts w:cs="B Nazanin" w:hint="cs"/>
          <w:sz w:val="26"/>
          <w:szCs w:val="26"/>
          <w:rtl/>
        </w:rPr>
        <w:t xml:space="preserve">سرکشی مددکار اجتماعی به بخش های بستری و کشف بیماران نیازمند </w:t>
      </w:r>
    </w:p>
    <w:p w:rsidR="00926D0A" w:rsidRPr="00EC2B9C" w:rsidRDefault="00926D0A" w:rsidP="00B00819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EC2B9C">
        <w:rPr>
          <w:rFonts w:cs="B Nazanin" w:hint="cs"/>
          <w:sz w:val="26"/>
          <w:szCs w:val="26"/>
          <w:rtl/>
        </w:rPr>
        <w:t>تخفیف به مددجویان کمیته امداد و بهزیستی با توجه به هزینه ها و قرارداد این مراکز با بیمارستان</w:t>
      </w:r>
    </w:p>
    <w:p w:rsidR="00926D0A" w:rsidRPr="00EC2B9C" w:rsidRDefault="00926D0A" w:rsidP="00B00819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EC2B9C">
        <w:rPr>
          <w:rFonts w:cs="B Nazanin" w:hint="cs"/>
          <w:sz w:val="26"/>
          <w:szCs w:val="26"/>
          <w:rtl/>
        </w:rPr>
        <w:t>در صورتی که مددجو بعد از تخفیف مددکار اجتماعی نتواند مبلغ باقی مانده را پرداخت نماید مساعدت مدیریت محترم بیمارستان ضروری است .</w:t>
      </w:r>
    </w:p>
    <w:p w:rsidR="00926D0A" w:rsidRPr="00EC2B9C" w:rsidRDefault="00926D0A" w:rsidP="00B00819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EC2B9C">
        <w:rPr>
          <w:rFonts w:cs="B Nazanin" w:hint="cs"/>
          <w:sz w:val="26"/>
          <w:szCs w:val="26"/>
          <w:rtl/>
        </w:rPr>
        <w:t>مددکار اجتماعی بیماران آسیب پذیر را جهت تخفیف ، با ارائه فرم مخصوص به مراکز کمیته امداد و بهزیستی معرفی می کند.</w:t>
      </w:r>
    </w:p>
    <w:p w:rsidR="00926D0A" w:rsidRPr="00EC2B9C" w:rsidRDefault="00926D0A" w:rsidP="00B00819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EC2B9C">
        <w:rPr>
          <w:rFonts w:cs="B Nazanin" w:hint="cs"/>
          <w:sz w:val="26"/>
          <w:szCs w:val="26"/>
          <w:rtl/>
        </w:rPr>
        <w:lastRenderedPageBreak/>
        <w:t>گروه های آسیب پذیری که از دفتر نماینده محترم منطقه نامه داشته باشند مورد توجه قرار گرفته و در صورتحساب آنها تخفیف داده می شود.</w:t>
      </w:r>
    </w:p>
    <w:p w:rsidR="00BE10FA" w:rsidRDefault="00926D0A" w:rsidP="00BE10FA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</w:rPr>
      </w:pPr>
      <w:r w:rsidRPr="00EC2B9C">
        <w:rPr>
          <w:rFonts w:cs="B Nazanin" w:hint="cs"/>
          <w:sz w:val="26"/>
          <w:szCs w:val="26"/>
          <w:rtl/>
        </w:rPr>
        <w:t>گروه های آسیب پذیری که هیچ گونه بیمه ای ندارند و در شهرها زندگی می کنند تشویق به تهیه بیمه ایرانیان می شوند.</w:t>
      </w:r>
    </w:p>
    <w:p w:rsidR="00BB62FD" w:rsidRDefault="00BB62FD" w:rsidP="00BB62FD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فراهم کردن صندلی چرخدار برای تسهیل در عبور و مرور</w:t>
      </w:r>
    </w:p>
    <w:p w:rsidR="00BB62FD" w:rsidRPr="00EC2B9C" w:rsidRDefault="00BB62FD" w:rsidP="00BB62FD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محافظت در مقابل سوء استفاده ،کمک هنگام بروز آتش سوزی.</w:t>
      </w:r>
    </w:p>
    <w:p w:rsidR="00BE10FA" w:rsidRPr="00EC2B9C" w:rsidRDefault="00BE10FA" w:rsidP="00BE10FA">
      <w:pPr>
        <w:bidi/>
        <w:ind w:left="4"/>
        <w:jc w:val="both"/>
        <w:rPr>
          <w:rFonts w:cs="B Nazanin"/>
          <w:b/>
          <w:bCs/>
          <w:sz w:val="28"/>
          <w:szCs w:val="28"/>
          <w:rtl/>
        </w:rPr>
      </w:pPr>
      <w:r w:rsidRPr="00EC2B9C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Pr="00EC2B9C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مددکار اجتماعی</w:t>
      </w:r>
      <w:r w:rsidR="00766195">
        <w:rPr>
          <w:rFonts w:cs="B Nazanin" w:hint="cs"/>
          <w:b/>
          <w:bCs/>
          <w:sz w:val="28"/>
          <w:szCs w:val="28"/>
          <w:rtl/>
        </w:rPr>
        <w:t>، مدیر و مترون بیمارستان ،سرپرستار ،سوپروایزر کشیک</w:t>
      </w:r>
      <w:bookmarkStart w:id="0" w:name="_GoBack"/>
      <w:bookmarkEnd w:id="0"/>
    </w:p>
    <w:p w:rsidR="00987F3E" w:rsidRPr="00EC2B9C" w:rsidRDefault="00987F3E" w:rsidP="00BE10FA">
      <w:pPr>
        <w:bidi/>
        <w:ind w:left="4"/>
        <w:jc w:val="both"/>
        <w:rPr>
          <w:rFonts w:cs="B Nazanin"/>
          <w:b/>
          <w:bCs/>
          <w:sz w:val="28"/>
          <w:szCs w:val="28"/>
          <w:rtl/>
        </w:rPr>
      </w:pPr>
    </w:p>
    <w:p w:rsidR="00BE10FA" w:rsidRPr="00EC2B9C" w:rsidRDefault="00BE10FA" w:rsidP="00987F3E">
      <w:pPr>
        <w:bidi/>
        <w:ind w:left="4"/>
        <w:jc w:val="both"/>
        <w:rPr>
          <w:rFonts w:cs="B Nazanin"/>
          <w:sz w:val="26"/>
          <w:szCs w:val="26"/>
          <w:rtl/>
        </w:rPr>
      </w:pPr>
      <w:r w:rsidRPr="00EC2B9C">
        <w:rPr>
          <w:rFonts w:cs="B Nazanin" w:hint="cs"/>
          <w:b/>
          <w:bCs/>
          <w:sz w:val="28"/>
          <w:szCs w:val="28"/>
          <w:rtl/>
        </w:rPr>
        <w:t>روش نظارت بر اجرای خط و مشی و روش انجام کار:</w:t>
      </w:r>
    </w:p>
    <w:p w:rsidR="00926D0A" w:rsidRPr="00EC2B9C" w:rsidRDefault="00926D0A" w:rsidP="00926D0A">
      <w:pPr>
        <w:bidi/>
        <w:jc w:val="both"/>
        <w:rPr>
          <w:rFonts w:cs="B Nazanin"/>
          <w:sz w:val="26"/>
          <w:szCs w:val="26"/>
        </w:rPr>
      </w:pPr>
      <w:r w:rsidRPr="00EC2B9C">
        <w:rPr>
          <w:rFonts w:cs="B Nazanin" w:hint="cs"/>
          <w:sz w:val="26"/>
          <w:szCs w:val="26"/>
          <w:rtl/>
        </w:rPr>
        <w:t>-پایش حاکمیت بالینی هر ماه یکبار</w:t>
      </w:r>
    </w:p>
    <w:p w:rsidR="002A2A87" w:rsidRDefault="00926D0A" w:rsidP="00BE10FA">
      <w:pPr>
        <w:bidi/>
        <w:spacing w:line="192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EC2B9C">
        <w:rPr>
          <w:rFonts w:cs="B Nazanin" w:hint="cs"/>
          <w:sz w:val="26"/>
          <w:szCs w:val="26"/>
          <w:rtl/>
        </w:rPr>
        <w:t>- پایش دانشگاه علوم پزشکی هر 6 ماه یکبار</w:t>
      </w:r>
    </w:p>
    <w:p w:rsidR="00BB62FD" w:rsidRPr="00EC2B9C" w:rsidRDefault="00BB62FD" w:rsidP="00BB62FD">
      <w:pPr>
        <w:bidi/>
        <w:spacing w:line="192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- مشاهده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300"/>
        <w:gridCol w:w="2634"/>
        <w:gridCol w:w="3150"/>
        <w:gridCol w:w="2316"/>
      </w:tblGrid>
      <w:tr w:rsidR="002A2A87" w:rsidRPr="00EC2B9C" w:rsidTr="00803173">
        <w:trPr>
          <w:jc w:val="center"/>
        </w:trPr>
        <w:tc>
          <w:tcPr>
            <w:tcW w:w="1300" w:type="dxa"/>
          </w:tcPr>
          <w:p w:rsidR="002A2A87" w:rsidRPr="00EC2B9C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EC2B9C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C2B9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EC2B9C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C2B9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EC2B9C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C2B9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EC2B9C" w:rsidTr="00803173">
        <w:trPr>
          <w:trHeight w:val="512"/>
          <w:jc w:val="center"/>
        </w:trPr>
        <w:tc>
          <w:tcPr>
            <w:tcW w:w="1300" w:type="dxa"/>
          </w:tcPr>
          <w:p w:rsidR="002A2A87" w:rsidRPr="00EC2B9C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C2B9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Default="002204F4" w:rsidP="00F64345">
            <w:pPr>
              <w:bidi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EC2B9C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4576AA" w:rsidRPr="00EC2B9C" w:rsidRDefault="004576AA" w:rsidP="004576AA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عبدارضا رحیمی</w:t>
            </w:r>
          </w:p>
          <w:p w:rsidR="00842DDF" w:rsidRPr="00EC2B9C" w:rsidRDefault="00842DDF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EC2B9C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4576AA" w:rsidRPr="00EC2B9C" w:rsidRDefault="004576AA" w:rsidP="004576AA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مدیریت بیمارستان</w:t>
            </w:r>
          </w:p>
        </w:tc>
        <w:tc>
          <w:tcPr>
            <w:tcW w:w="2316" w:type="dxa"/>
          </w:tcPr>
          <w:p w:rsidR="002A2A87" w:rsidRPr="00EC2B9C" w:rsidRDefault="002A2A87" w:rsidP="00803173">
            <w:pPr>
              <w:bidi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</w:tr>
      <w:tr w:rsidR="00BE10FA" w:rsidRPr="00EC2B9C" w:rsidTr="00803173">
        <w:trPr>
          <w:trHeight w:val="512"/>
          <w:jc w:val="center"/>
        </w:trPr>
        <w:tc>
          <w:tcPr>
            <w:tcW w:w="1300" w:type="dxa"/>
          </w:tcPr>
          <w:p w:rsidR="00BE10FA" w:rsidRPr="00EC2B9C" w:rsidRDefault="00BE10FA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C2B9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BE10FA" w:rsidRPr="00EC2B9C" w:rsidRDefault="00BE10FA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C2B9C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BE10FA" w:rsidRPr="00EC2B9C" w:rsidRDefault="00BE10FA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C2B9C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BE10FA" w:rsidRPr="00EC2B9C" w:rsidRDefault="00BE10FA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BE10FA" w:rsidRPr="00EC2B9C" w:rsidTr="00803173">
        <w:trPr>
          <w:trHeight w:val="512"/>
          <w:jc w:val="center"/>
        </w:trPr>
        <w:tc>
          <w:tcPr>
            <w:tcW w:w="1300" w:type="dxa"/>
          </w:tcPr>
          <w:p w:rsidR="00BE10FA" w:rsidRPr="00EC2B9C" w:rsidRDefault="00BE10FA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C2B9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BE10FA" w:rsidRPr="00EC2B9C" w:rsidRDefault="00BE10FA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C2B9C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BE10FA" w:rsidRPr="00EC2B9C" w:rsidRDefault="00BE10FA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C2B9C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BE10FA" w:rsidRPr="00EC2B9C" w:rsidRDefault="00BE10FA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EC2B9C" w:rsidRDefault="002A2A87" w:rsidP="006F701D">
      <w:pPr>
        <w:bidi/>
        <w:rPr>
          <w:rFonts w:cs="B Nazanin"/>
          <w:sz w:val="26"/>
          <w:szCs w:val="26"/>
        </w:rPr>
      </w:pPr>
      <w:r w:rsidRPr="00EC2B9C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EC2B9C">
        <w:rPr>
          <w:rFonts w:cs="B Nazanin" w:hint="cs"/>
          <w:sz w:val="26"/>
          <w:szCs w:val="26"/>
          <w:rtl/>
        </w:rPr>
        <w:t>تجربیات بیمارستان</w:t>
      </w:r>
    </w:p>
    <w:p w:rsidR="002A2A87" w:rsidRPr="00EC2B9C" w:rsidRDefault="002A2A87" w:rsidP="002A2A87">
      <w:pPr>
        <w:bidi/>
        <w:rPr>
          <w:rFonts w:cs="B Nazanin"/>
        </w:rPr>
      </w:pPr>
    </w:p>
    <w:p w:rsidR="002A2A87" w:rsidRPr="00EC2B9C" w:rsidRDefault="002A2A87" w:rsidP="002A2A87">
      <w:pPr>
        <w:bidi/>
        <w:rPr>
          <w:rFonts w:cs="B Nazanin"/>
        </w:rPr>
      </w:pPr>
    </w:p>
    <w:p w:rsidR="002A2A87" w:rsidRPr="00EC2B9C" w:rsidRDefault="002A2A87" w:rsidP="002A2A87">
      <w:pPr>
        <w:bidi/>
        <w:rPr>
          <w:rFonts w:cs="B Nazanin"/>
        </w:rPr>
      </w:pPr>
    </w:p>
    <w:p w:rsidR="002A2A87" w:rsidRPr="00EC2B9C" w:rsidRDefault="002A2A87" w:rsidP="002A2A87">
      <w:pPr>
        <w:bidi/>
        <w:rPr>
          <w:rFonts w:cs="B Nazanin"/>
        </w:rPr>
      </w:pPr>
    </w:p>
    <w:p w:rsidR="00DD06C2" w:rsidRPr="00EC2B9C" w:rsidRDefault="00DD06C2">
      <w:pPr>
        <w:rPr>
          <w:rFonts w:cs="B Nazanin"/>
        </w:rPr>
      </w:pPr>
    </w:p>
    <w:sectPr w:rsidR="00DD06C2" w:rsidRPr="00EC2B9C" w:rsidSect="001C2314">
      <w:headerReference w:type="default" r:id="rId8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F7F" w:rsidRDefault="00685F7F" w:rsidP="002A2A87">
      <w:pPr>
        <w:spacing w:after="0" w:line="240" w:lineRule="auto"/>
      </w:pPr>
      <w:r>
        <w:separator/>
      </w:r>
    </w:p>
  </w:endnote>
  <w:endnote w:type="continuationSeparator" w:id="0">
    <w:p w:rsidR="00685F7F" w:rsidRDefault="00685F7F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F7F" w:rsidRDefault="00685F7F" w:rsidP="002A2A87">
      <w:pPr>
        <w:spacing w:after="0" w:line="240" w:lineRule="auto"/>
      </w:pPr>
      <w:r>
        <w:separator/>
      </w:r>
    </w:p>
  </w:footnote>
  <w:footnote w:type="continuationSeparator" w:id="0">
    <w:p w:rsidR="00685F7F" w:rsidRDefault="00685F7F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D21B30" w:rsidRDefault="00987F3E" w:rsidP="00D21B30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36"/>
        <w:szCs w:val="36"/>
        <w:rtl/>
      </w:rPr>
    </w:pPr>
    <w:r>
      <w:rPr>
        <w:rFonts w:ascii="IranNastaliq" w:hAnsi="IranNastaliq" w:cs="IranNastaliq" w:hint="cs"/>
        <w:sz w:val="40"/>
        <w:szCs w:val="40"/>
        <w:rtl/>
      </w:rPr>
      <w:t xml:space="preserve">        </w:t>
    </w:r>
    <w:r w:rsidR="00D21B30">
      <w:rPr>
        <w:rFonts w:ascii="IranNastaliq" w:hAnsi="IranNastaliq" w:cs="IranNastaliq" w:hint="cs"/>
        <w:sz w:val="26"/>
        <w:szCs w:val="26"/>
        <w:rtl/>
      </w:rPr>
      <w:t xml:space="preserve">                                                                                        </w:t>
    </w:r>
    <w:r w:rsidR="00D21B30" w:rsidRPr="00D21B30">
      <w:rPr>
        <w:rFonts w:ascii="IranNastaliq" w:hAnsi="IranNastaliq" w:cs="IranNastaliq" w:hint="cs"/>
        <w:sz w:val="26"/>
        <w:szCs w:val="26"/>
        <w:rtl/>
      </w:rPr>
      <w:t>شماره صفحه:</w:t>
    </w:r>
    <w:r w:rsidRPr="00D21B30">
      <w:rPr>
        <w:rFonts w:ascii="IranNastaliq" w:hAnsi="IranNastaliq" w:cs="IranNastaliq" w:hint="cs"/>
        <w:sz w:val="26"/>
        <w:szCs w:val="26"/>
        <w:rtl/>
      </w:rPr>
      <w:t xml:space="preserve"> </w:t>
    </w:r>
    <w:r w:rsidR="00D21B30">
      <w:rPr>
        <w:rFonts w:ascii="IranNastaliq" w:hAnsi="IranNastaliq" w:cs="IranNastaliq" w:hint="cs"/>
        <w:sz w:val="26"/>
        <w:szCs w:val="26"/>
        <w:rtl/>
      </w:rPr>
      <w:t>1</w:t>
    </w:r>
    <w:r w:rsidRPr="00D21B30">
      <w:rPr>
        <w:rFonts w:ascii="IranNastaliq" w:hAnsi="IranNastaliq" w:cs="IranNastaliq" w:hint="cs"/>
        <w:sz w:val="26"/>
        <w:szCs w:val="26"/>
        <w:rtl/>
      </w:rPr>
      <w:t xml:space="preserve"> </w:t>
    </w:r>
    <w:r w:rsidR="00D21B30">
      <w:rPr>
        <w:rFonts w:ascii="IranNastaliq" w:hAnsi="IranNastaliq" w:cs="IranNastaliq" w:hint="cs"/>
        <w:sz w:val="26"/>
        <w:szCs w:val="26"/>
        <w:rtl/>
        <w:lang w:bidi="fa-IR"/>
      </w:rPr>
      <w:t>از 2</w:t>
    </w:r>
    <w:r w:rsidRPr="00D21B30">
      <w:rPr>
        <w:rFonts w:ascii="IranNastaliq" w:hAnsi="IranNastaliq" w:cs="IranNastaliq" w:hint="cs"/>
        <w:sz w:val="26"/>
        <w:szCs w:val="26"/>
        <w:rtl/>
      </w:rPr>
      <w:t xml:space="preserve"> </w:t>
    </w:r>
    <w:r w:rsidR="00D21B30">
      <w:rPr>
        <w:rFonts w:ascii="IranNastaliq" w:hAnsi="IranNastaliq" w:cs="IranNastaliq" w:hint="cs"/>
        <w:sz w:val="26"/>
        <w:szCs w:val="26"/>
        <w:rtl/>
        <w:lang w:bidi="fa-IR"/>
      </w:rPr>
      <w:t>ص</w:t>
    </w:r>
    <w:r w:rsidRPr="00D21B30">
      <w:rPr>
        <w:rFonts w:ascii="IranNastaliq" w:hAnsi="IranNastaliq" w:cs="IranNastaliq" w:hint="cs"/>
        <w:sz w:val="26"/>
        <w:szCs w:val="26"/>
        <w:rtl/>
      </w:rPr>
      <w:t xml:space="preserve">                                                                                                    </w:t>
    </w:r>
    <w:r w:rsidR="004B7F9A" w:rsidRPr="00D21B30">
      <w:rPr>
        <w:rFonts w:ascii="IranNastaliq" w:hAnsi="IranNastaliq" w:cs="IranNastaliq"/>
        <w:sz w:val="36"/>
        <w:szCs w:val="36"/>
        <w:rtl/>
      </w:rPr>
      <w:t>دانشگاه علوم پزشکی و خدمات بهداشتی درمانی استان گلستان</w:t>
    </w:r>
    <w:r w:rsidR="004B7F9A" w:rsidRPr="00D21B30">
      <w:rPr>
        <w:rFonts w:ascii="IranNastaliq" w:hAnsi="IranNastaliq" w:cs="IranNastaliq" w:hint="cs"/>
        <w:sz w:val="36"/>
        <w:szCs w:val="36"/>
        <w:rtl/>
      </w:rPr>
      <w:t xml:space="preserve">                                                                                                              </w:t>
    </w:r>
  </w:p>
  <w:p w:rsidR="004B7F9A" w:rsidRPr="00D21B30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36"/>
        <w:szCs w:val="36"/>
        <w:rtl/>
        <w:lang w:bidi="fa-IR"/>
      </w:rPr>
    </w:pPr>
    <w:r w:rsidRPr="00D21B30">
      <w:rPr>
        <w:rFonts w:ascii="IranNastaliq" w:hAnsi="IranNastaliq" w:cs="IranNastaliq"/>
        <w:sz w:val="36"/>
        <w:szCs w:val="36"/>
        <w:rtl/>
      </w:rPr>
      <w:t xml:space="preserve">بیمارستان </w:t>
    </w:r>
    <w:r w:rsidRPr="00D21B30">
      <w:rPr>
        <w:rFonts w:ascii="IranNastaliq" w:hAnsi="IranNastaliq" w:cs="IranNastaliq"/>
        <w:sz w:val="36"/>
        <w:szCs w:val="36"/>
        <w:rtl/>
        <w:lang w:bidi="fa-IR"/>
      </w:rPr>
      <w:t>امام خمینی(ره) بندر ترکمن</w:t>
    </w:r>
  </w:p>
  <w:p w:rsidR="00A250AF" w:rsidRPr="00D21B30" w:rsidRDefault="004B7F9A" w:rsidP="00926D0A">
    <w:pPr>
      <w:pStyle w:val="Header"/>
      <w:bidi/>
      <w:jc w:val="center"/>
      <w:rPr>
        <w:rFonts w:ascii="IranNastaliq" w:hAnsi="IranNastaliq" w:cs="IranNastaliq"/>
        <w:sz w:val="36"/>
        <w:szCs w:val="36"/>
        <w:rtl/>
        <w:lang w:bidi="fa-IR"/>
      </w:rPr>
    </w:pPr>
    <w:r w:rsidRPr="00D21B30">
      <w:rPr>
        <w:rFonts w:ascii="IranNastaliq" w:hAnsi="IranNastaliq" w:cs="IranNastaliq" w:hint="cs"/>
        <w:sz w:val="36"/>
        <w:szCs w:val="36"/>
        <w:rtl/>
      </w:rPr>
      <w:t xml:space="preserve">خط مشی و روش انجام کار </w:t>
    </w:r>
    <w:r w:rsidR="00D050AA" w:rsidRPr="00D21B30">
      <w:rPr>
        <w:rFonts w:ascii="Arial" w:hAnsi="Arial" w:cs="2  Mitra" w:hint="cs"/>
        <w:b/>
        <w:bCs/>
        <w:color w:val="000000" w:themeColor="text1"/>
        <w:sz w:val="32"/>
        <w:szCs w:val="36"/>
        <w:rtl/>
        <w:lang w:bidi="fa-IR"/>
      </w:rPr>
      <w:t>:</w:t>
    </w:r>
    <w:bookmarkStart w:id="1" w:name="OLE_LINK19"/>
    <w:bookmarkEnd w:id="1"/>
    <w:r w:rsidR="00926D0A" w:rsidRPr="00D21B30">
      <w:rPr>
        <w:rFonts w:ascii="IranNastaliq" w:hAnsi="IranNastaliq" w:cs="IranNastaliq" w:hint="cs"/>
        <w:sz w:val="36"/>
        <w:szCs w:val="36"/>
        <w:rtl/>
      </w:rPr>
      <w:t>سیستم حمایتی از گروه های آسیب پذیر</w:t>
    </w:r>
  </w:p>
  <w:p w:rsidR="000D19DD" w:rsidRPr="002204F4" w:rsidRDefault="000D19DD" w:rsidP="002204F4">
    <w:pPr>
      <w:pStyle w:val="Header"/>
      <w:bidi/>
      <w:jc w:val="center"/>
      <w:rPr>
        <w:rFonts w:ascii="IranNastaliq" w:hAnsi="IranNastaliq" w:cs="IranNastaliq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4AD5067F"/>
    <w:multiLevelType w:val="hybridMultilevel"/>
    <w:tmpl w:val="50B0F1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0E288A"/>
    <w:multiLevelType w:val="hybridMultilevel"/>
    <w:tmpl w:val="C95C77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9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60BF"/>
    <w:rsid w:val="000D19DD"/>
    <w:rsid w:val="001A42EA"/>
    <w:rsid w:val="00214289"/>
    <w:rsid w:val="002204F4"/>
    <w:rsid w:val="00250F66"/>
    <w:rsid w:val="00264AA1"/>
    <w:rsid w:val="00292F42"/>
    <w:rsid w:val="002A2A87"/>
    <w:rsid w:val="002A626A"/>
    <w:rsid w:val="0034302B"/>
    <w:rsid w:val="003751FD"/>
    <w:rsid w:val="00387DAC"/>
    <w:rsid w:val="004576AA"/>
    <w:rsid w:val="004B7F9A"/>
    <w:rsid w:val="00512F2C"/>
    <w:rsid w:val="00526AC5"/>
    <w:rsid w:val="005A2213"/>
    <w:rsid w:val="005F6579"/>
    <w:rsid w:val="00685F7F"/>
    <w:rsid w:val="006A42CA"/>
    <w:rsid w:val="006B1102"/>
    <w:rsid w:val="006F701D"/>
    <w:rsid w:val="00766195"/>
    <w:rsid w:val="007661F0"/>
    <w:rsid w:val="0078623A"/>
    <w:rsid w:val="007A6EC7"/>
    <w:rsid w:val="007D01FA"/>
    <w:rsid w:val="00842DDF"/>
    <w:rsid w:val="00862C9D"/>
    <w:rsid w:val="008E28D0"/>
    <w:rsid w:val="00926D0A"/>
    <w:rsid w:val="00930D67"/>
    <w:rsid w:val="00987F3E"/>
    <w:rsid w:val="00A05123"/>
    <w:rsid w:val="00A730EE"/>
    <w:rsid w:val="00AB4921"/>
    <w:rsid w:val="00AF671E"/>
    <w:rsid w:val="00B00819"/>
    <w:rsid w:val="00B76371"/>
    <w:rsid w:val="00BB62FD"/>
    <w:rsid w:val="00BE10FA"/>
    <w:rsid w:val="00C060E6"/>
    <w:rsid w:val="00C5118A"/>
    <w:rsid w:val="00C5418F"/>
    <w:rsid w:val="00C756EB"/>
    <w:rsid w:val="00CF02F1"/>
    <w:rsid w:val="00D050AA"/>
    <w:rsid w:val="00D21B30"/>
    <w:rsid w:val="00D54EB8"/>
    <w:rsid w:val="00DA25F6"/>
    <w:rsid w:val="00DD06C2"/>
    <w:rsid w:val="00DE51A4"/>
    <w:rsid w:val="00E079C9"/>
    <w:rsid w:val="00EC1216"/>
    <w:rsid w:val="00EC2B9C"/>
    <w:rsid w:val="00F14654"/>
    <w:rsid w:val="00F337DA"/>
    <w:rsid w:val="00F41B26"/>
    <w:rsid w:val="00F64345"/>
    <w:rsid w:val="00F87F33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51A78-A46F-47FA-9511-50336844D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11</cp:revision>
  <cp:lastPrinted>2014-01-26T06:08:00Z</cp:lastPrinted>
  <dcterms:created xsi:type="dcterms:W3CDTF">2014-01-26T06:09:00Z</dcterms:created>
  <dcterms:modified xsi:type="dcterms:W3CDTF">2013-10-04T17:13:00Z</dcterms:modified>
</cp:coreProperties>
</file>